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D6" w:rsidRDefault="009B783E" w:rsidP="009B783E">
      <w:pPr>
        <w:spacing w:after="0" w:line="240" w:lineRule="auto"/>
        <w:jc w:val="center"/>
      </w:pPr>
      <w:r>
        <w:t>DASNR Faculty Council</w:t>
      </w:r>
    </w:p>
    <w:p w:rsidR="009B783E" w:rsidRDefault="009B783E" w:rsidP="009B783E">
      <w:pPr>
        <w:spacing w:after="0" w:line="240" w:lineRule="auto"/>
        <w:jc w:val="center"/>
      </w:pPr>
      <w:r>
        <w:t>DRAFT Meeting Notes</w:t>
      </w:r>
    </w:p>
    <w:p w:rsidR="009B783E" w:rsidRDefault="009B783E" w:rsidP="009B783E">
      <w:pPr>
        <w:spacing w:after="0" w:line="240" w:lineRule="auto"/>
        <w:jc w:val="center"/>
      </w:pPr>
      <w:r>
        <w:t>September 18, 2018</w:t>
      </w:r>
    </w:p>
    <w:p w:rsidR="009B783E" w:rsidRPr="009B783E" w:rsidRDefault="009B783E" w:rsidP="009B783E">
      <w:pPr>
        <w:spacing w:after="0" w:line="240" w:lineRule="auto"/>
        <w:jc w:val="center"/>
        <w:rPr>
          <w:i/>
        </w:rPr>
      </w:pPr>
      <w:r w:rsidRPr="009B783E">
        <w:rPr>
          <w:i/>
        </w:rPr>
        <w:t>A Vision for 2018-2019</w:t>
      </w:r>
    </w:p>
    <w:p w:rsidR="009B783E" w:rsidRDefault="009B783E" w:rsidP="009B783E">
      <w:pPr>
        <w:spacing w:after="0" w:line="240" w:lineRule="auto"/>
        <w:jc w:val="center"/>
      </w:pPr>
    </w:p>
    <w:p w:rsidR="009B783E" w:rsidRPr="009B783E" w:rsidRDefault="009B783E" w:rsidP="009B783E">
      <w:pPr>
        <w:spacing w:after="0" w:line="240" w:lineRule="auto"/>
        <w:rPr>
          <w:b/>
        </w:rPr>
      </w:pPr>
      <w:r w:rsidRPr="009B783E">
        <w:rPr>
          <w:b/>
        </w:rPr>
        <w:t>Welcome/Introductions</w:t>
      </w:r>
    </w:p>
    <w:p w:rsidR="009B783E" w:rsidRDefault="009B783E" w:rsidP="009B783E">
      <w:pPr>
        <w:spacing w:after="0" w:line="240" w:lineRule="auto"/>
      </w:pPr>
      <w:r>
        <w:t xml:space="preserve">DASNR Faculty Council members </w:t>
      </w:r>
      <w:r w:rsidR="009E4CE9">
        <w:t xml:space="preserve">and Dean Coon </w:t>
      </w:r>
      <w:r>
        <w:t>introduced themselves.</w:t>
      </w:r>
    </w:p>
    <w:p w:rsidR="009B783E" w:rsidRDefault="009B783E" w:rsidP="009B783E">
      <w:pPr>
        <w:spacing w:after="0" w:line="240" w:lineRule="auto"/>
      </w:pPr>
    </w:p>
    <w:p w:rsidR="009B783E" w:rsidRPr="004D7E7C" w:rsidRDefault="009B783E" w:rsidP="009B783E">
      <w:pPr>
        <w:spacing w:after="0" w:line="240" w:lineRule="auto"/>
        <w:rPr>
          <w:b/>
        </w:rPr>
      </w:pPr>
      <w:r w:rsidRPr="004D7E7C">
        <w:rPr>
          <w:b/>
        </w:rPr>
        <w:t>Overview – What is DASNR Faculty Council?</w:t>
      </w:r>
    </w:p>
    <w:p w:rsidR="004D7E7C" w:rsidRDefault="004D7E7C" w:rsidP="009B783E">
      <w:pPr>
        <w:spacing w:after="0" w:line="240" w:lineRule="auto"/>
      </w:pPr>
      <w:r>
        <w:t xml:space="preserve">DASNR Faculty Council Bylaws were distributed to members. </w:t>
      </w:r>
      <w:r w:rsidR="009E4CE9">
        <w:t>DASNR Faculty Council C</w:t>
      </w:r>
      <w:r>
        <w:t xml:space="preserve">hair reviewed </w:t>
      </w:r>
      <w:r w:rsidR="009E4CE9">
        <w:t xml:space="preserve">the </w:t>
      </w:r>
      <w:r>
        <w:t>council composit</w:t>
      </w:r>
      <w:r w:rsidR="009E4CE9">
        <w:t>io</w:t>
      </w:r>
      <w:r>
        <w:t xml:space="preserve">n, length of appointment, </w:t>
      </w:r>
      <w:r w:rsidR="009E4CE9">
        <w:t xml:space="preserve">and </w:t>
      </w:r>
      <w:r>
        <w:t>number of meetings per academic year.</w:t>
      </w:r>
    </w:p>
    <w:p w:rsidR="004D7E7C" w:rsidRDefault="004D7E7C" w:rsidP="009B783E">
      <w:pPr>
        <w:spacing w:after="0" w:line="240" w:lineRule="auto"/>
      </w:pPr>
    </w:p>
    <w:p w:rsidR="004D7E7C" w:rsidRDefault="004D7E7C" w:rsidP="009B783E">
      <w:pPr>
        <w:spacing w:after="0" w:line="240" w:lineRule="auto"/>
        <w:rPr>
          <w:b/>
        </w:rPr>
      </w:pPr>
      <w:r>
        <w:rPr>
          <w:b/>
        </w:rPr>
        <w:t>New Business:</w:t>
      </w:r>
    </w:p>
    <w:p w:rsidR="0078587E" w:rsidRDefault="004D7E7C" w:rsidP="004D7E7C">
      <w:pPr>
        <w:pStyle w:val="ListParagraph"/>
        <w:numPr>
          <w:ilvl w:val="0"/>
          <w:numId w:val="1"/>
        </w:numPr>
        <w:spacing w:after="0" w:line="240" w:lineRule="auto"/>
      </w:pPr>
      <w:r w:rsidRPr="0078587E">
        <w:rPr>
          <w:b/>
        </w:rPr>
        <w:t>Elect new secretary</w:t>
      </w:r>
      <w:r>
        <w:t xml:space="preserve"> </w:t>
      </w:r>
    </w:p>
    <w:p w:rsidR="004D7E7C" w:rsidRDefault="00B908C9" w:rsidP="0078587E">
      <w:pPr>
        <w:pStyle w:val="ListParagraph"/>
        <w:numPr>
          <w:ilvl w:val="1"/>
          <w:numId w:val="1"/>
        </w:numPr>
        <w:spacing w:after="0" w:line="240" w:lineRule="auto"/>
      </w:pPr>
      <w:r>
        <w:t xml:space="preserve">Dr. </w:t>
      </w:r>
      <w:r w:rsidR="004D7E7C">
        <w:t>Janice Hermann was elected unanimously.</w:t>
      </w:r>
    </w:p>
    <w:p w:rsidR="0078587E" w:rsidRDefault="004D7E7C" w:rsidP="004D7E7C">
      <w:pPr>
        <w:pStyle w:val="ListParagraph"/>
        <w:numPr>
          <w:ilvl w:val="0"/>
          <w:numId w:val="1"/>
        </w:numPr>
        <w:spacing w:after="0" w:line="240" w:lineRule="auto"/>
      </w:pPr>
      <w:r w:rsidRPr="0078587E">
        <w:rPr>
          <w:b/>
        </w:rPr>
        <w:t>Elect Vice-Chair</w:t>
      </w:r>
      <w:r>
        <w:t xml:space="preserve"> </w:t>
      </w:r>
    </w:p>
    <w:p w:rsidR="00B908C9" w:rsidRDefault="00B908C9" w:rsidP="00B908C9">
      <w:pPr>
        <w:pStyle w:val="ListParagraph"/>
        <w:numPr>
          <w:ilvl w:val="1"/>
          <w:numId w:val="1"/>
        </w:numPr>
        <w:spacing w:after="0" w:line="240" w:lineRule="auto"/>
      </w:pPr>
      <w:r>
        <w:t>Vice-Chair is someone serving the first year of their two year appointment on the DASNR Faculty Council, with the expectation they will assume the Chair position in the second year of the appointment.</w:t>
      </w:r>
    </w:p>
    <w:p w:rsidR="0078587E" w:rsidRDefault="0078587E" w:rsidP="0078587E">
      <w:pPr>
        <w:pStyle w:val="ListParagraph"/>
        <w:numPr>
          <w:ilvl w:val="1"/>
          <w:numId w:val="1"/>
        </w:numPr>
        <w:spacing w:after="0" w:line="240" w:lineRule="auto"/>
      </w:pPr>
      <w:r>
        <w:t xml:space="preserve">Dr. </w:t>
      </w:r>
      <w:proofErr w:type="spellStart"/>
      <w:r>
        <w:t>Divya</w:t>
      </w:r>
      <w:proofErr w:type="spellEnd"/>
      <w:r>
        <w:t xml:space="preserve"> </w:t>
      </w:r>
      <w:proofErr w:type="spellStart"/>
      <w:r>
        <w:t>Jaroni</w:t>
      </w:r>
      <w:proofErr w:type="spellEnd"/>
      <w:r>
        <w:t xml:space="preserve"> was elected unanimously.</w:t>
      </w:r>
    </w:p>
    <w:p w:rsidR="0078587E" w:rsidRPr="0078587E" w:rsidRDefault="004D7E7C" w:rsidP="004D7E7C">
      <w:pPr>
        <w:pStyle w:val="ListParagraph"/>
        <w:numPr>
          <w:ilvl w:val="0"/>
          <w:numId w:val="1"/>
        </w:numPr>
        <w:spacing w:after="0" w:line="240" w:lineRule="auto"/>
      </w:pPr>
      <w:r w:rsidRPr="0078587E">
        <w:rPr>
          <w:b/>
        </w:rPr>
        <w:t>Elect OSU Faculty Council representative or liaison</w:t>
      </w:r>
    </w:p>
    <w:p w:rsidR="004D7E7C" w:rsidRDefault="00B908C9" w:rsidP="0078587E">
      <w:pPr>
        <w:pStyle w:val="ListParagraph"/>
        <w:numPr>
          <w:ilvl w:val="1"/>
          <w:numId w:val="1"/>
        </w:numPr>
        <w:spacing w:after="0" w:line="240" w:lineRule="auto"/>
      </w:pPr>
      <w:r>
        <w:t xml:space="preserve">Dr. </w:t>
      </w:r>
      <w:proofErr w:type="spellStart"/>
      <w:r w:rsidR="004D7E7C">
        <w:t>Udaya</w:t>
      </w:r>
      <w:proofErr w:type="spellEnd"/>
      <w:r w:rsidR="004D7E7C">
        <w:t xml:space="preserve"> </w:t>
      </w:r>
      <w:proofErr w:type="spellStart"/>
      <w:r w:rsidR="004D7E7C">
        <w:t>Desilva</w:t>
      </w:r>
      <w:proofErr w:type="spellEnd"/>
      <w:r w:rsidR="004D7E7C">
        <w:t xml:space="preserve"> was elected as a liaison unanimously.</w:t>
      </w:r>
      <w:r w:rsidR="00FC7252">
        <w:t xml:space="preserve"> Dr. </w:t>
      </w:r>
      <w:proofErr w:type="spellStart"/>
      <w:r w:rsidR="00FC7252">
        <w:t>Desilva</w:t>
      </w:r>
      <w:proofErr w:type="spellEnd"/>
      <w:r w:rsidR="00FC7252">
        <w:t xml:space="preserve"> is currently a member of the OSU Faculty Council.</w:t>
      </w:r>
    </w:p>
    <w:p w:rsidR="0078587E" w:rsidRPr="0078587E" w:rsidRDefault="004D7E7C" w:rsidP="004D7E7C">
      <w:pPr>
        <w:pStyle w:val="ListParagraph"/>
        <w:numPr>
          <w:ilvl w:val="0"/>
          <w:numId w:val="1"/>
        </w:numPr>
        <w:spacing w:after="0" w:line="240" w:lineRule="auto"/>
      </w:pPr>
      <w:r w:rsidRPr="0078587E">
        <w:rPr>
          <w:b/>
        </w:rPr>
        <w:t>Elect Curriculum and Academic Standards representative or liaison</w:t>
      </w:r>
    </w:p>
    <w:p w:rsidR="004D7E7C" w:rsidRPr="000932E8" w:rsidRDefault="00156FEF" w:rsidP="0078587E">
      <w:pPr>
        <w:pStyle w:val="ListParagraph"/>
        <w:numPr>
          <w:ilvl w:val="1"/>
          <w:numId w:val="1"/>
        </w:numPr>
        <w:spacing w:after="0" w:line="240" w:lineRule="auto"/>
      </w:pPr>
      <w:proofErr w:type="spellStart"/>
      <w:r>
        <w:t>Udaya</w:t>
      </w:r>
      <w:proofErr w:type="spellEnd"/>
      <w:r>
        <w:t xml:space="preserve"> </w:t>
      </w:r>
      <w:proofErr w:type="spellStart"/>
      <w:r>
        <w:t>Desilva</w:t>
      </w:r>
      <w:proofErr w:type="spellEnd"/>
      <w:r>
        <w:t xml:space="preserve"> was elected unanimously.</w:t>
      </w:r>
      <w:r w:rsidR="00B908C9">
        <w:t xml:space="preserve"> Dr. </w:t>
      </w:r>
      <w:proofErr w:type="spellStart"/>
      <w:r w:rsidR="00B908C9">
        <w:t>Desilva</w:t>
      </w:r>
      <w:proofErr w:type="spellEnd"/>
      <w:r w:rsidR="00B908C9">
        <w:t xml:space="preserve"> is currently a liaison to the Curriculum and Academic Standards from </w:t>
      </w:r>
      <w:r w:rsidR="00B908C9" w:rsidRPr="000932E8">
        <w:t>AFC</w:t>
      </w:r>
      <w:r w:rsidR="009E4CE9" w:rsidRPr="000932E8">
        <w:t>.</w:t>
      </w:r>
    </w:p>
    <w:p w:rsidR="0078587E" w:rsidRPr="0078587E" w:rsidRDefault="00156FEF" w:rsidP="004D7E7C">
      <w:pPr>
        <w:pStyle w:val="ListParagraph"/>
        <w:numPr>
          <w:ilvl w:val="0"/>
          <w:numId w:val="1"/>
        </w:numPr>
        <w:spacing w:after="0" w:line="240" w:lineRule="auto"/>
      </w:pPr>
      <w:r w:rsidRPr="0078587E">
        <w:rPr>
          <w:b/>
        </w:rPr>
        <w:t>Elect DASNR RPT Committee representative or liaison</w:t>
      </w:r>
    </w:p>
    <w:p w:rsidR="00156FEF" w:rsidRDefault="00FC7252" w:rsidP="0078587E">
      <w:pPr>
        <w:pStyle w:val="ListParagraph"/>
        <w:numPr>
          <w:ilvl w:val="1"/>
          <w:numId w:val="1"/>
        </w:numPr>
        <w:spacing w:after="0" w:line="240" w:lineRule="auto"/>
      </w:pPr>
      <w:r>
        <w:t xml:space="preserve">Dr. </w:t>
      </w:r>
      <w:r w:rsidR="00156FEF">
        <w:t>Gail Wilson was elected as a liaison unanimously.</w:t>
      </w:r>
      <w:r>
        <w:t xml:space="preserve"> Dr. Wilson is currently a member of the DASNR RPT Committee.</w:t>
      </w:r>
    </w:p>
    <w:p w:rsidR="00FC7252" w:rsidRDefault="00FC7252" w:rsidP="00FC7252">
      <w:pPr>
        <w:spacing w:after="0" w:line="240" w:lineRule="auto"/>
      </w:pPr>
    </w:p>
    <w:p w:rsidR="00FC7252" w:rsidRPr="00FC7252" w:rsidRDefault="00FC7252" w:rsidP="00FC7252">
      <w:pPr>
        <w:spacing w:after="0" w:line="240" w:lineRule="auto"/>
        <w:rPr>
          <w:b/>
        </w:rPr>
      </w:pPr>
      <w:r w:rsidRPr="00FC7252">
        <w:rPr>
          <w:b/>
        </w:rPr>
        <w:t>Suggestions for DASNR Faculty involvement in various decision processes.</w:t>
      </w:r>
    </w:p>
    <w:p w:rsidR="00FC7252" w:rsidRDefault="00FC7252" w:rsidP="00E0398C">
      <w:pPr>
        <w:spacing w:after="0" w:line="240" w:lineRule="auto"/>
      </w:pPr>
      <w:r>
        <w:t>Dean Coon commented on how communication and making sure people know what</w:t>
      </w:r>
      <w:r w:rsidR="009E4CE9">
        <w:t xml:space="preserve"> is</w:t>
      </w:r>
      <w:r>
        <w:t xml:space="preserve"> going on is important. </w:t>
      </w:r>
      <w:r w:rsidR="009E4CE9">
        <w:t xml:space="preserve">Dean Coon expressed concern about the </w:t>
      </w:r>
      <w:r>
        <w:t>current method of questions being sent to Dean Coon which he then responds to during the DASNR Faculty Council meeting</w:t>
      </w:r>
      <w:r w:rsidR="009E4CE9">
        <w:t xml:space="preserve">. This process </w:t>
      </w:r>
      <w:r>
        <w:t>does</w:t>
      </w:r>
      <w:r w:rsidR="009E4CE9">
        <w:t xml:space="preserve"> not</w:t>
      </w:r>
      <w:r>
        <w:t xml:space="preserve"> feel natural or allow for open communication.</w:t>
      </w:r>
      <w:r w:rsidR="00E0398C">
        <w:t xml:space="preserve"> </w:t>
      </w:r>
    </w:p>
    <w:p w:rsidR="00E0398C" w:rsidRPr="0078587E" w:rsidRDefault="00E0398C" w:rsidP="00E0398C">
      <w:pPr>
        <w:pStyle w:val="ListParagraph"/>
        <w:numPr>
          <w:ilvl w:val="0"/>
          <w:numId w:val="2"/>
        </w:numPr>
        <w:spacing w:after="0" w:line="240" w:lineRule="auto"/>
        <w:rPr>
          <w:b/>
        </w:rPr>
      </w:pPr>
      <w:r w:rsidRPr="0078587E">
        <w:rPr>
          <w:b/>
        </w:rPr>
        <w:t>Attend unit administrators’ meeting.</w:t>
      </w:r>
    </w:p>
    <w:p w:rsidR="00FC7252" w:rsidRDefault="00FC7252" w:rsidP="00FC7252">
      <w:pPr>
        <w:pStyle w:val="ListParagraph"/>
        <w:numPr>
          <w:ilvl w:val="1"/>
          <w:numId w:val="2"/>
        </w:numPr>
        <w:spacing w:after="0" w:line="240" w:lineRule="auto"/>
      </w:pPr>
      <w:r>
        <w:t xml:space="preserve">One possible approach </w:t>
      </w:r>
      <w:r w:rsidR="00E0398C">
        <w:t xml:space="preserve">that would allow for another avenue </w:t>
      </w:r>
      <w:r w:rsidR="009E4CE9">
        <w:t>of</w:t>
      </w:r>
      <w:r w:rsidR="00E0398C">
        <w:t xml:space="preserve"> communication would be for a </w:t>
      </w:r>
      <w:r w:rsidR="00805BB7">
        <w:t xml:space="preserve">representative </w:t>
      </w:r>
      <w:r w:rsidR="00E0398C">
        <w:t xml:space="preserve">member of </w:t>
      </w:r>
      <w:r w:rsidR="00805BB7">
        <w:t xml:space="preserve">the </w:t>
      </w:r>
      <w:r w:rsidR="00E0398C">
        <w:t xml:space="preserve">DASNR Faculty Council to attend the </w:t>
      </w:r>
      <w:r w:rsidR="009E4CE9">
        <w:t>U</w:t>
      </w:r>
      <w:r w:rsidR="00E0398C">
        <w:t xml:space="preserve">nit </w:t>
      </w:r>
      <w:r w:rsidR="009E4CE9">
        <w:t>A</w:t>
      </w:r>
      <w:r w:rsidR="00E0398C">
        <w:t>dministrator’s meeting</w:t>
      </w:r>
      <w:r w:rsidR="00805BB7">
        <w:t xml:space="preserve">. The representative could </w:t>
      </w:r>
      <w:r w:rsidR="00E0398C">
        <w:t xml:space="preserve">hear what is going on </w:t>
      </w:r>
      <w:r w:rsidR="00805BB7">
        <w:t xml:space="preserve">at these meetings and there could be a time at the meetings where the representative could share questions from the DASNR </w:t>
      </w:r>
      <w:r w:rsidR="009E4CE9">
        <w:t>F</w:t>
      </w:r>
      <w:r w:rsidR="00805BB7">
        <w:t xml:space="preserve">aculty </w:t>
      </w:r>
      <w:r w:rsidR="009E4CE9">
        <w:t>C</w:t>
      </w:r>
      <w:r w:rsidR="00805BB7">
        <w:t xml:space="preserve">ouncil as well as bring up issues. </w:t>
      </w:r>
      <w:r w:rsidR="00E0398C">
        <w:t xml:space="preserve">These </w:t>
      </w:r>
      <w:r w:rsidR="00805BB7">
        <w:t xml:space="preserve">meetings are </w:t>
      </w:r>
      <w:r w:rsidR="00E0398C">
        <w:t xml:space="preserve">held </w:t>
      </w:r>
      <w:r w:rsidR="00805BB7">
        <w:t xml:space="preserve">once a month </w:t>
      </w:r>
      <w:r w:rsidR="00E0398C">
        <w:t>at 3:00 on the first Monday of the month.</w:t>
      </w:r>
      <w:r w:rsidR="00805BB7">
        <w:t xml:space="preserve"> There could also be several representatives that rotate to these meetings.</w:t>
      </w:r>
    </w:p>
    <w:p w:rsidR="00805BB7" w:rsidRDefault="00805BB7" w:rsidP="00FC7252">
      <w:pPr>
        <w:pStyle w:val="ListParagraph"/>
        <w:numPr>
          <w:ilvl w:val="1"/>
          <w:numId w:val="2"/>
        </w:numPr>
        <w:spacing w:after="0" w:line="240" w:lineRule="auto"/>
      </w:pPr>
      <w:r>
        <w:t xml:space="preserve">It was suggested that this might be a good role for the </w:t>
      </w:r>
      <w:r w:rsidR="009E4CE9">
        <w:t>V</w:t>
      </w:r>
      <w:r>
        <w:t xml:space="preserve">ice </w:t>
      </w:r>
      <w:r w:rsidR="009E4CE9">
        <w:t>C</w:t>
      </w:r>
      <w:r>
        <w:t xml:space="preserve">hair of the DASNR </w:t>
      </w:r>
      <w:r w:rsidR="009E4CE9">
        <w:t>F</w:t>
      </w:r>
      <w:r>
        <w:t xml:space="preserve">aculty </w:t>
      </w:r>
      <w:r w:rsidR="009E4CE9">
        <w:t>C</w:t>
      </w:r>
      <w:r>
        <w:t xml:space="preserve">ouncil. They could attend the meetings and report back to the DASNR </w:t>
      </w:r>
      <w:r w:rsidR="009E4CE9">
        <w:t>F</w:t>
      </w:r>
      <w:r>
        <w:t xml:space="preserve">aculty </w:t>
      </w:r>
      <w:r w:rsidR="009E4CE9">
        <w:t>C</w:t>
      </w:r>
      <w:r>
        <w:t>ouncil.</w:t>
      </w:r>
    </w:p>
    <w:p w:rsidR="006C17C1" w:rsidRDefault="006C17C1" w:rsidP="00FC7252">
      <w:pPr>
        <w:pStyle w:val="ListParagraph"/>
        <w:numPr>
          <w:ilvl w:val="1"/>
          <w:numId w:val="2"/>
        </w:numPr>
        <w:spacing w:after="0" w:line="240" w:lineRule="auto"/>
      </w:pPr>
      <w:r>
        <w:lastRenderedPageBreak/>
        <w:t xml:space="preserve">A concern was raised about having a faculty council representative at the </w:t>
      </w:r>
      <w:r w:rsidR="009E4CE9">
        <w:t>U</w:t>
      </w:r>
      <w:r>
        <w:t xml:space="preserve">nit </w:t>
      </w:r>
      <w:r w:rsidR="009E4CE9">
        <w:t>A</w:t>
      </w:r>
      <w:r>
        <w:t xml:space="preserve">dministrators meeting in regards to if there were discussions that occurred at </w:t>
      </w:r>
      <w:r w:rsidR="009E4CE9">
        <w:t xml:space="preserve">these meetings that </w:t>
      </w:r>
      <w:r>
        <w:t xml:space="preserve">needed to only be among unit administrators. </w:t>
      </w:r>
    </w:p>
    <w:p w:rsidR="00E0398C" w:rsidRPr="0078587E" w:rsidRDefault="00E0398C" w:rsidP="00E0398C">
      <w:pPr>
        <w:pStyle w:val="ListParagraph"/>
        <w:numPr>
          <w:ilvl w:val="0"/>
          <w:numId w:val="2"/>
        </w:numPr>
        <w:spacing w:after="0" w:line="240" w:lineRule="auto"/>
        <w:rPr>
          <w:b/>
        </w:rPr>
      </w:pPr>
      <w:r w:rsidRPr="0078587E">
        <w:rPr>
          <w:b/>
        </w:rPr>
        <w:t>Communication forum and frequency needs from the VP office.</w:t>
      </w:r>
    </w:p>
    <w:p w:rsidR="00E0398C" w:rsidRDefault="00E0398C" w:rsidP="00E0398C">
      <w:pPr>
        <w:pStyle w:val="ListParagraph"/>
        <w:numPr>
          <w:ilvl w:val="1"/>
          <w:numId w:val="2"/>
        </w:numPr>
        <w:spacing w:after="0" w:line="240" w:lineRule="auto"/>
      </w:pPr>
      <w:r>
        <w:t>Another possibility is to have forums</w:t>
      </w:r>
      <w:r w:rsidR="00805BB7">
        <w:t xml:space="preserve"> where people present in person</w:t>
      </w:r>
      <w:r w:rsidR="00847F9D">
        <w:t xml:space="preserve"> which could be </w:t>
      </w:r>
      <w:r w:rsidR="00805BB7">
        <w:t xml:space="preserve">recorded </w:t>
      </w:r>
      <w:r>
        <w:t xml:space="preserve">so people </w:t>
      </w:r>
      <w:r w:rsidR="00847F9D">
        <w:t xml:space="preserve">could listen to them </w:t>
      </w:r>
      <w:r w:rsidR="00805BB7">
        <w:t xml:space="preserve">later. </w:t>
      </w:r>
    </w:p>
    <w:p w:rsidR="00E0398C" w:rsidRDefault="00E0398C" w:rsidP="00E0398C">
      <w:pPr>
        <w:pStyle w:val="ListParagraph"/>
        <w:numPr>
          <w:ilvl w:val="1"/>
          <w:numId w:val="2"/>
        </w:numPr>
        <w:spacing w:after="0" w:line="240" w:lineRule="auto"/>
      </w:pPr>
      <w:r>
        <w:t>Dean Coon currently does a forum two times a year with RTP</w:t>
      </w:r>
      <w:r w:rsidR="00805BB7">
        <w:t xml:space="preserve"> and would be happy to do this for other types of </w:t>
      </w:r>
      <w:r w:rsidR="00847F9D">
        <w:t xml:space="preserve">DASNR </w:t>
      </w:r>
      <w:r w:rsidR="00805BB7">
        <w:t>communication as well.</w:t>
      </w:r>
    </w:p>
    <w:p w:rsidR="00805BB7" w:rsidRDefault="006C17C1" w:rsidP="00805BB7">
      <w:pPr>
        <w:pStyle w:val="ListParagraph"/>
        <w:numPr>
          <w:ilvl w:val="0"/>
          <w:numId w:val="2"/>
        </w:numPr>
        <w:spacing w:after="0" w:line="240" w:lineRule="auto"/>
      </w:pPr>
      <w:r w:rsidRPr="0078587E">
        <w:rPr>
          <w:b/>
        </w:rPr>
        <w:t>Discussion</w:t>
      </w:r>
      <w:r w:rsidR="00847F9D">
        <w:rPr>
          <w:b/>
        </w:rPr>
        <w:t>s</w:t>
      </w:r>
      <w:r w:rsidRPr="0078587E">
        <w:rPr>
          <w:b/>
        </w:rPr>
        <w:t xml:space="preserve"> on continuing to have people submit</w:t>
      </w:r>
      <w:r w:rsidR="00805BB7" w:rsidRPr="0078587E">
        <w:rPr>
          <w:b/>
        </w:rPr>
        <w:t xml:space="preserve"> questions to members of the DASNR faculty council for Dean Coon</w:t>
      </w:r>
      <w:r w:rsidR="00805BB7">
        <w:t>.</w:t>
      </w:r>
    </w:p>
    <w:p w:rsidR="00805BB7" w:rsidRDefault="00805BB7" w:rsidP="00805BB7">
      <w:pPr>
        <w:pStyle w:val="ListParagraph"/>
        <w:numPr>
          <w:ilvl w:val="1"/>
          <w:numId w:val="2"/>
        </w:numPr>
        <w:spacing w:after="0" w:line="240" w:lineRule="auto"/>
      </w:pPr>
      <w:r>
        <w:t xml:space="preserve">It was presented that there is value </w:t>
      </w:r>
      <w:r w:rsidR="00847F9D">
        <w:t>in allowing people t</w:t>
      </w:r>
      <w:r>
        <w:t xml:space="preserve">he opportunity </w:t>
      </w:r>
      <w:r w:rsidR="00847F9D">
        <w:t xml:space="preserve">to </w:t>
      </w:r>
      <w:r>
        <w:t>submit</w:t>
      </w:r>
      <w:r w:rsidR="00847F9D">
        <w:t xml:space="preserve"> </w:t>
      </w:r>
      <w:r>
        <w:t>questions.</w:t>
      </w:r>
      <w:r w:rsidR="006C17C1">
        <w:t xml:space="preserve"> This is a useful way for people to ask questions unanimously.</w:t>
      </w:r>
    </w:p>
    <w:p w:rsidR="006C17C1" w:rsidRDefault="00805BB7" w:rsidP="00805BB7">
      <w:pPr>
        <w:pStyle w:val="ListParagraph"/>
        <w:numPr>
          <w:ilvl w:val="1"/>
          <w:numId w:val="2"/>
        </w:numPr>
        <w:spacing w:after="0" w:line="240" w:lineRule="auto"/>
      </w:pPr>
      <w:r>
        <w:t xml:space="preserve">It was suggested that maybe questions could be submitted to the Dean earlier and </w:t>
      </w:r>
      <w:r w:rsidR="006C17C1">
        <w:t xml:space="preserve">the Dean could send members of the DASNR faculty council written responses to the questions prior to the DASNR faculty council meetings. This would allow the </w:t>
      </w:r>
      <w:r w:rsidR="00847F9D">
        <w:t xml:space="preserve">DASNR </w:t>
      </w:r>
      <w:r w:rsidR="006C17C1">
        <w:t xml:space="preserve">faculty council meeting to be more </w:t>
      </w:r>
      <w:r w:rsidR="00847F9D">
        <w:t xml:space="preserve">of </w:t>
      </w:r>
      <w:r w:rsidR="006C17C1">
        <w:t>a dialog rather than the Dean read</w:t>
      </w:r>
      <w:r w:rsidR="00847F9D">
        <w:t>ing</w:t>
      </w:r>
      <w:r w:rsidR="006C17C1">
        <w:t xml:space="preserve"> his question responses.</w:t>
      </w:r>
    </w:p>
    <w:p w:rsidR="006C17C1" w:rsidRDefault="006C17C1" w:rsidP="006C17C1">
      <w:pPr>
        <w:pStyle w:val="ListParagraph"/>
        <w:numPr>
          <w:ilvl w:val="2"/>
          <w:numId w:val="2"/>
        </w:numPr>
        <w:spacing w:after="0" w:line="240" w:lineRule="auto"/>
      </w:pPr>
      <w:r>
        <w:t xml:space="preserve">Suggestion to send questions to the DANSR faculty council </w:t>
      </w:r>
      <w:r w:rsidR="00847F9D">
        <w:t xml:space="preserve">Chair </w:t>
      </w:r>
      <w:r>
        <w:t xml:space="preserve">one week in advance </w:t>
      </w:r>
      <w:r w:rsidR="00847F9D">
        <w:t xml:space="preserve">of the DASNR faculty meeting </w:t>
      </w:r>
      <w:r>
        <w:t xml:space="preserve">and then members would receive </w:t>
      </w:r>
      <w:r w:rsidR="00847F9D">
        <w:t xml:space="preserve">the Dean’s </w:t>
      </w:r>
      <w:r>
        <w:t>responses 1 to 2 days in advance of the meetings.</w:t>
      </w:r>
    </w:p>
    <w:p w:rsidR="006C17C1" w:rsidRDefault="006C17C1" w:rsidP="006C17C1">
      <w:pPr>
        <w:pStyle w:val="ListParagraph"/>
        <w:numPr>
          <w:ilvl w:val="2"/>
          <w:numId w:val="2"/>
        </w:numPr>
        <w:spacing w:after="0" w:line="240" w:lineRule="auto"/>
      </w:pPr>
      <w:r>
        <w:t>This would allow time at the DASNR faculty council meeting for the Dean to get feedback from the council on other issues.</w:t>
      </w:r>
    </w:p>
    <w:p w:rsidR="006C17C1" w:rsidRDefault="006C17C1" w:rsidP="006C17C1">
      <w:pPr>
        <w:pStyle w:val="ListParagraph"/>
        <w:numPr>
          <w:ilvl w:val="2"/>
          <w:numId w:val="2"/>
        </w:numPr>
        <w:spacing w:after="0" w:line="240" w:lineRule="auto"/>
      </w:pPr>
      <w:r>
        <w:t>Consensus was to continue Q&amp;A but to make it more streamline to allow other dialog at faculty council meetings.</w:t>
      </w:r>
    </w:p>
    <w:p w:rsidR="00805BB7" w:rsidRPr="0078587E" w:rsidRDefault="00805BB7" w:rsidP="006C17C1">
      <w:pPr>
        <w:pStyle w:val="ListParagraph"/>
        <w:numPr>
          <w:ilvl w:val="0"/>
          <w:numId w:val="2"/>
        </w:numPr>
        <w:spacing w:after="0" w:line="240" w:lineRule="auto"/>
        <w:rPr>
          <w:b/>
        </w:rPr>
      </w:pPr>
      <w:r>
        <w:t xml:space="preserve"> </w:t>
      </w:r>
      <w:r w:rsidR="006C17C1" w:rsidRPr="0078587E">
        <w:rPr>
          <w:b/>
        </w:rPr>
        <w:t>Faculty governance – what is AFC’s role (i.e., consideration of an advisory vote on RPT)??</w:t>
      </w:r>
    </w:p>
    <w:p w:rsidR="006C17C1" w:rsidRDefault="00750776" w:rsidP="006C17C1">
      <w:pPr>
        <w:pStyle w:val="ListParagraph"/>
        <w:numPr>
          <w:ilvl w:val="1"/>
          <w:numId w:val="2"/>
        </w:numPr>
        <w:spacing w:after="0" w:line="240" w:lineRule="auto"/>
      </w:pPr>
      <w:r>
        <w:t xml:space="preserve">Currently the DASNR RPT committee reviews individuals RPT documents and indicates if the process has been followed. Dean Coon asked </w:t>
      </w:r>
      <w:r w:rsidR="00632ABE">
        <w:t xml:space="preserve">input from the </w:t>
      </w:r>
      <w:r>
        <w:t>DASNR faculty council</w:t>
      </w:r>
      <w:r w:rsidR="00632ABE">
        <w:t xml:space="preserve"> </w:t>
      </w:r>
      <w:r>
        <w:t>on whether the DASNR RPT committee should also provide a vote on individuals’ RPT decision.</w:t>
      </w:r>
    </w:p>
    <w:p w:rsidR="00632ABE" w:rsidRPr="000932E8" w:rsidRDefault="00632ABE" w:rsidP="00632ABE">
      <w:pPr>
        <w:pStyle w:val="ListParagraph"/>
        <w:numPr>
          <w:ilvl w:val="2"/>
          <w:numId w:val="2"/>
        </w:numPr>
        <w:spacing w:after="0" w:line="240" w:lineRule="auto"/>
      </w:pPr>
      <w:r w:rsidRPr="000932E8">
        <w:t xml:space="preserve">Dean Coon commended he feels </w:t>
      </w:r>
      <w:r w:rsidR="00B35A88" w:rsidRPr="000932E8">
        <w:t xml:space="preserve">strongly </w:t>
      </w:r>
      <w:r w:rsidRPr="000932E8">
        <w:t xml:space="preserve">the </w:t>
      </w:r>
      <w:r w:rsidR="00B35A88" w:rsidRPr="000932E8">
        <w:t xml:space="preserve">departmental </w:t>
      </w:r>
      <w:r w:rsidRPr="000932E8">
        <w:t xml:space="preserve">faculty should be the ones who set the standards </w:t>
      </w:r>
      <w:r w:rsidR="00B35A88" w:rsidRPr="000932E8">
        <w:t xml:space="preserve">for the department </w:t>
      </w:r>
      <w:r w:rsidRPr="000932E8">
        <w:t>and the Dean is applying the standard consistently across the college.</w:t>
      </w:r>
    </w:p>
    <w:p w:rsidR="00750776" w:rsidRDefault="00750776" w:rsidP="00632ABE">
      <w:pPr>
        <w:pStyle w:val="ListParagraph"/>
        <w:numPr>
          <w:ilvl w:val="2"/>
          <w:numId w:val="2"/>
        </w:numPr>
        <w:spacing w:after="0" w:line="240" w:lineRule="auto"/>
      </w:pPr>
      <w:r w:rsidRPr="000932E8">
        <w:t>The role of the college RPT committee varies between</w:t>
      </w:r>
      <w:r>
        <w:t xml:space="preserve"> colleges. In some colleges </w:t>
      </w:r>
      <w:r w:rsidR="00B35A88">
        <w:t xml:space="preserve">(ANS and HS </w:t>
      </w:r>
      <w:r>
        <w:t xml:space="preserve">the college RPT committee does provide a recommendation on the RPT decision. </w:t>
      </w:r>
      <w:r w:rsidR="00B35A88">
        <w:t xml:space="preserve">The purpose is to ensure </w:t>
      </w:r>
      <w:r>
        <w:t>a consistent review across departments.</w:t>
      </w:r>
    </w:p>
    <w:p w:rsidR="00A757D1" w:rsidRDefault="00A757D1" w:rsidP="00A757D1">
      <w:pPr>
        <w:pStyle w:val="ListParagraph"/>
        <w:numPr>
          <w:ilvl w:val="2"/>
          <w:numId w:val="2"/>
        </w:numPr>
        <w:spacing w:after="0" w:line="240" w:lineRule="auto"/>
      </w:pPr>
      <w:r>
        <w:t xml:space="preserve">A member stated in the past it was recommended the DASNR RPT </w:t>
      </w:r>
      <w:r w:rsidR="00B35A88">
        <w:t xml:space="preserve">committee </w:t>
      </w:r>
      <w:r>
        <w:t>not make a recommendation and only reviews process.</w:t>
      </w:r>
    </w:p>
    <w:p w:rsidR="00A757D1" w:rsidRDefault="00A757D1" w:rsidP="00A757D1">
      <w:pPr>
        <w:pStyle w:val="ListParagraph"/>
        <w:numPr>
          <w:ilvl w:val="2"/>
          <w:numId w:val="2"/>
        </w:numPr>
        <w:spacing w:after="0" w:line="240" w:lineRule="auto"/>
      </w:pPr>
      <w:r>
        <w:t>A concern was raised about the ability of the college RPT committee to look at and evaluate different departments and different appointments.</w:t>
      </w:r>
    </w:p>
    <w:p w:rsidR="00632ABE" w:rsidRDefault="00632ABE" w:rsidP="00632ABE">
      <w:pPr>
        <w:pStyle w:val="ListParagraph"/>
        <w:numPr>
          <w:ilvl w:val="2"/>
          <w:numId w:val="2"/>
        </w:numPr>
        <w:spacing w:after="0" w:line="240" w:lineRule="auto"/>
      </w:pPr>
      <w:r>
        <w:t>A suggestion was made to form an ad hoc committee to look at uniformity across departmental RPT documents.</w:t>
      </w:r>
    </w:p>
    <w:p w:rsidR="00632ABE" w:rsidRDefault="00632ABE" w:rsidP="00632ABE">
      <w:pPr>
        <w:pStyle w:val="ListParagraph"/>
        <w:numPr>
          <w:ilvl w:val="3"/>
          <w:numId w:val="2"/>
        </w:numPr>
        <w:spacing w:after="0" w:line="240" w:lineRule="auto"/>
      </w:pPr>
      <w:r>
        <w:t>Meet in spring and make a recommendation back to DASNR faculty council.</w:t>
      </w:r>
    </w:p>
    <w:p w:rsidR="00632ABE" w:rsidRDefault="00A757D1" w:rsidP="00632ABE">
      <w:pPr>
        <w:pStyle w:val="ListParagraph"/>
        <w:numPr>
          <w:ilvl w:val="2"/>
          <w:numId w:val="2"/>
        </w:numPr>
        <w:spacing w:after="0" w:line="240" w:lineRule="auto"/>
      </w:pPr>
      <w:r>
        <w:t xml:space="preserve">A suggestion was </w:t>
      </w:r>
      <w:r w:rsidR="00632ABE">
        <w:t xml:space="preserve">made to have </w:t>
      </w:r>
      <w:r>
        <w:t>the DASNR RPT committee could look across department RPT documents to make sure expectations are consistent across departments.</w:t>
      </w:r>
    </w:p>
    <w:p w:rsidR="00632ABE" w:rsidRDefault="00632ABE" w:rsidP="00632ABE">
      <w:pPr>
        <w:pStyle w:val="ListParagraph"/>
        <w:numPr>
          <w:ilvl w:val="3"/>
          <w:numId w:val="2"/>
        </w:numPr>
        <w:spacing w:after="0" w:line="240" w:lineRule="auto"/>
      </w:pPr>
      <w:r>
        <w:t>A member of the DASNR RPT committee commented that the committee has looked across department RPT documents and haven’t seen differences.</w:t>
      </w:r>
    </w:p>
    <w:p w:rsidR="00A757D1" w:rsidRDefault="00A757D1" w:rsidP="00A757D1">
      <w:pPr>
        <w:pStyle w:val="ListParagraph"/>
        <w:numPr>
          <w:ilvl w:val="2"/>
          <w:numId w:val="2"/>
        </w:numPr>
        <w:spacing w:after="0" w:line="240" w:lineRule="auto"/>
      </w:pPr>
      <w:r>
        <w:t>A member from another college mentioned a recommendation from the college RPT committee was particularly useful when there was a disagreement between the department and the department head recommendations.</w:t>
      </w:r>
    </w:p>
    <w:p w:rsidR="00A757D1" w:rsidRDefault="00A757D1" w:rsidP="00A757D1">
      <w:pPr>
        <w:pStyle w:val="ListParagraph"/>
        <w:numPr>
          <w:ilvl w:val="3"/>
          <w:numId w:val="2"/>
        </w:numPr>
        <w:spacing w:after="0" w:line="240" w:lineRule="auto"/>
      </w:pPr>
      <w:r>
        <w:lastRenderedPageBreak/>
        <w:t>Dean Coon indicated that if there is a discrepancy in recommendations it triggers the Provost to have a review at the University level.</w:t>
      </w:r>
    </w:p>
    <w:p w:rsidR="004D7E7C" w:rsidRDefault="00750776" w:rsidP="00B35A88">
      <w:pPr>
        <w:pStyle w:val="ListParagraph"/>
        <w:numPr>
          <w:ilvl w:val="2"/>
          <w:numId w:val="2"/>
        </w:numPr>
        <w:spacing w:after="0" w:line="240" w:lineRule="auto"/>
      </w:pPr>
      <w:r>
        <w:t>Another issue to consider is if there is a modification to a department’s RPT guidelines it has to be approved by the department, department head, Dean, and Provost. Should the DASNR RPT committee also look at an approve changes before the Dean signs off. This could be a way to also review consistency across departments.</w:t>
      </w:r>
    </w:p>
    <w:p w:rsidR="00545884" w:rsidRDefault="00545884" w:rsidP="00B35A88">
      <w:pPr>
        <w:pStyle w:val="ListParagraph"/>
        <w:numPr>
          <w:ilvl w:val="2"/>
          <w:numId w:val="2"/>
        </w:numPr>
        <w:spacing w:after="0" w:line="240" w:lineRule="auto"/>
      </w:pPr>
      <w:r>
        <w:t>Question asked to Dean Coon – does he think there is disparity between departments.</w:t>
      </w:r>
    </w:p>
    <w:p w:rsidR="00545884" w:rsidRDefault="00545884" w:rsidP="00B35A88">
      <w:pPr>
        <w:pStyle w:val="ListParagraph"/>
        <w:numPr>
          <w:ilvl w:val="3"/>
          <w:numId w:val="2"/>
        </w:numPr>
        <w:spacing w:after="0" w:line="240" w:lineRule="auto"/>
      </w:pPr>
      <w:r>
        <w:t>Dean Coon responded yes</w:t>
      </w:r>
      <w:r w:rsidR="00B35A88">
        <w:t>, particularly when it comes to the annual appraisal letters. An individual may get positive annual appraisals from the Department Head, but then when it comes to the departmental committee the appraisal is negative.</w:t>
      </w:r>
      <w:r>
        <w:t xml:space="preserve"> </w:t>
      </w:r>
    </w:p>
    <w:p w:rsidR="00BB19CD" w:rsidRDefault="00BB19CD" w:rsidP="00B35A88">
      <w:pPr>
        <w:pStyle w:val="ListParagraph"/>
        <w:numPr>
          <w:ilvl w:val="4"/>
          <w:numId w:val="2"/>
        </w:numPr>
        <w:spacing w:after="0" w:line="240" w:lineRule="auto"/>
      </w:pPr>
      <w:r>
        <w:t xml:space="preserve">Comment made </w:t>
      </w:r>
      <w:r w:rsidR="00B35A88">
        <w:t xml:space="preserve">to the effect that </w:t>
      </w:r>
      <w:r>
        <w:t>this may need to be an o</w:t>
      </w:r>
      <w:r w:rsidR="00B35A88">
        <w:t xml:space="preserve">ngoing </w:t>
      </w:r>
      <w:r>
        <w:t>dialog across the different units.</w:t>
      </w:r>
    </w:p>
    <w:p w:rsidR="00BB19CD" w:rsidRDefault="00BB19CD" w:rsidP="00B35A88">
      <w:pPr>
        <w:pStyle w:val="ListParagraph"/>
        <w:numPr>
          <w:ilvl w:val="4"/>
          <w:numId w:val="2"/>
        </w:numPr>
        <w:spacing w:after="0" w:line="240" w:lineRule="auto"/>
      </w:pPr>
      <w:r>
        <w:t>One comment was to have departmental faculty provide input on pre-</w:t>
      </w:r>
      <w:proofErr w:type="spellStart"/>
      <w:r>
        <w:t>tenure</w:t>
      </w:r>
      <w:proofErr w:type="spellEnd"/>
      <w:r>
        <w:t xml:space="preserve"> faculty</w:t>
      </w:r>
      <w:r w:rsidR="00B35A88">
        <w:t xml:space="preserve"> so the only pre-tenure input is not just the Department Head. This is currently the process in HS.</w:t>
      </w:r>
    </w:p>
    <w:p w:rsidR="00BB19CD" w:rsidRDefault="00BB19CD" w:rsidP="00BB19CD">
      <w:pPr>
        <w:pStyle w:val="ListParagraph"/>
        <w:numPr>
          <w:ilvl w:val="1"/>
          <w:numId w:val="2"/>
        </w:numPr>
        <w:spacing w:after="0" w:line="240" w:lineRule="auto"/>
      </w:pPr>
      <w:r>
        <w:t xml:space="preserve">A decision was made to table this discussion and come back </w:t>
      </w:r>
      <w:r w:rsidR="00B35A88">
        <w:t xml:space="preserve">to </w:t>
      </w:r>
      <w:proofErr w:type="spellStart"/>
      <w:r w:rsidR="00B35A88">
        <w:t>it</w:t>
      </w:r>
      <w:proofErr w:type="spellEnd"/>
      <w:r>
        <w:t xml:space="preserve"> next meeting.  </w:t>
      </w:r>
    </w:p>
    <w:p w:rsidR="00B35A88" w:rsidRDefault="00B35A88" w:rsidP="00B35A88">
      <w:pPr>
        <w:pStyle w:val="ListParagraph"/>
        <w:numPr>
          <w:ilvl w:val="2"/>
          <w:numId w:val="2"/>
        </w:numPr>
        <w:spacing w:after="0" w:line="240" w:lineRule="auto"/>
      </w:pPr>
      <w:r>
        <w:t>Dean Coon indicated he would get input from the colleges of ANS and Human Sciences (HS) on the role of their college RPT committee. And have this as an agenda for next time.</w:t>
      </w:r>
    </w:p>
    <w:p w:rsidR="00BB19CD" w:rsidRDefault="00B35A88" w:rsidP="009B783E">
      <w:pPr>
        <w:spacing w:after="0" w:line="240" w:lineRule="auto"/>
        <w:rPr>
          <w:b/>
        </w:rPr>
      </w:pPr>
      <w:r>
        <w:rPr>
          <w:b/>
        </w:rPr>
        <w:t>B</w:t>
      </w:r>
      <w:r w:rsidR="00BB19CD">
        <w:rPr>
          <w:b/>
        </w:rPr>
        <w:t>ig projects for this year</w:t>
      </w:r>
    </w:p>
    <w:p w:rsidR="00BB19CD" w:rsidRDefault="00BB19CD" w:rsidP="00BB19CD">
      <w:pPr>
        <w:pStyle w:val="ListParagraph"/>
        <w:numPr>
          <w:ilvl w:val="0"/>
          <w:numId w:val="3"/>
        </w:numPr>
        <w:spacing w:after="0" w:line="240" w:lineRule="auto"/>
        <w:rPr>
          <w:b/>
        </w:rPr>
      </w:pPr>
      <w:r>
        <w:rPr>
          <w:b/>
        </w:rPr>
        <w:t>Reinvesting in DASNR</w:t>
      </w:r>
    </w:p>
    <w:p w:rsidR="0078587E" w:rsidRPr="0078587E" w:rsidRDefault="0078587E" w:rsidP="0078587E">
      <w:pPr>
        <w:pStyle w:val="ListParagraph"/>
        <w:numPr>
          <w:ilvl w:val="1"/>
          <w:numId w:val="3"/>
        </w:numPr>
        <w:spacing w:after="0" w:line="240" w:lineRule="auto"/>
        <w:rPr>
          <w:b/>
        </w:rPr>
      </w:pPr>
      <w:r>
        <w:t>This is underway as evidenced by:</w:t>
      </w:r>
    </w:p>
    <w:p w:rsidR="0078587E" w:rsidRPr="0078587E" w:rsidRDefault="0078587E" w:rsidP="0078587E">
      <w:pPr>
        <w:pStyle w:val="ListParagraph"/>
        <w:numPr>
          <w:ilvl w:val="2"/>
          <w:numId w:val="3"/>
        </w:numPr>
        <w:spacing w:after="0" w:line="240" w:lineRule="auto"/>
        <w:rPr>
          <w:b/>
        </w:rPr>
      </w:pPr>
      <w:r>
        <w:t>Upgrading technology in counties.</w:t>
      </w:r>
    </w:p>
    <w:p w:rsidR="0078587E" w:rsidRPr="0078587E" w:rsidRDefault="0078587E" w:rsidP="0078587E">
      <w:pPr>
        <w:pStyle w:val="ListParagraph"/>
        <w:numPr>
          <w:ilvl w:val="2"/>
          <w:numId w:val="3"/>
        </w:numPr>
        <w:spacing w:after="0" w:line="240" w:lineRule="auto"/>
        <w:rPr>
          <w:b/>
        </w:rPr>
      </w:pPr>
      <w:r>
        <w:t>Hiring an evaluation specialist to collect data and evaluate.</w:t>
      </w:r>
    </w:p>
    <w:p w:rsidR="0078587E" w:rsidRPr="0078587E" w:rsidRDefault="0078587E" w:rsidP="0078587E">
      <w:pPr>
        <w:pStyle w:val="ListParagraph"/>
        <w:numPr>
          <w:ilvl w:val="2"/>
          <w:numId w:val="3"/>
        </w:numPr>
        <w:spacing w:after="0" w:line="240" w:lineRule="auto"/>
        <w:rPr>
          <w:b/>
        </w:rPr>
      </w:pPr>
      <w:r>
        <w:t xml:space="preserve">New person </w:t>
      </w:r>
      <w:r w:rsidR="000932E8">
        <w:t>will do training on evaluation.</w:t>
      </w:r>
    </w:p>
    <w:p w:rsidR="0078587E" w:rsidRPr="0078587E" w:rsidRDefault="0078587E" w:rsidP="0078587E">
      <w:pPr>
        <w:pStyle w:val="ListParagraph"/>
        <w:numPr>
          <w:ilvl w:val="2"/>
          <w:numId w:val="3"/>
        </w:numPr>
        <w:spacing w:after="0" w:line="240" w:lineRule="auto"/>
        <w:rPr>
          <w:b/>
        </w:rPr>
      </w:pPr>
      <w:r>
        <w:t>Facilities upgrade – in process of demolishing old</w:t>
      </w:r>
      <w:r w:rsidR="009E4CE9">
        <w:t xml:space="preserve"> facilities</w:t>
      </w:r>
      <w:r>
        <w:t>.</w:t>
      </w:r>
    </w:p>
    <w:p w:rsidR="0078587E" w:rsidRPr="0078587E" w:rsidRDefault="0078587E" w:rsidP="0078587E">
      <w:pPr>
        <w:pStyle w:val="ListParagraph"/>
        <w:numPr>
          <w:ilvl w:val="2"/>
          <w:numId w:val="3"/>
        </w:numPr>
        <w:spacing w:after="0" w:line="240" w:lineRule="auto"/>
        <w:rPr>
          <w:b/>
        </w:rPr>
      </w:pPr>
      <w:r>
        <w:t>Web integration project</w:t>
      </w:r>
    </w:p>
    <w:p w:rsidR="009E4CE9" w:rsidRPr="009E4CE9" w:rsidRDefault="009E4CE9" w:rsidP="0078587E">
      <w:pPr>
        <w:pStyle w:val="ListParagraph"/>
        <w:numPr>
          <w:ilvl w:val="3"/>
          <w:numId w:val="3"/>
        </w:numPr>
        <w:spacing w:after="0" w:line="240" w:lineRule="auto"/>
        <w:rPr>
          <w:b/>
        </w:rPr>
      </w:pPr>
      <w:r>
        <w:t>DASNR has 220 different web sites that need to be consolidated.</w:t>
      </w:r>
    </w:p>
    <w:p w:rsidR="0078587E" w:rsidRPr="0078587E" w:rsidRDefault="009E4CE9" w:rsidP="0078587E">
      <w:pPr>
        <w:pStyle w:val="ListParagraph"/>
        <w:numPr>
          <w:ilvl w:val="3"/>
          <w:numId w:val="3"/>
        </w:numPr>
        <w:spacing w:after="0" w:line="240" w:lineRule="auto"/>
        <w:rPr>
          <w:b/>
        </w:rPr>
      </w:pPr>
      <w:r>
        <w:t xml:space="preserve">Need to have conformity </w:t>
      </w:r>
      <w:r w:rsidR="0078587E">
        <w:t>across DASNR and with OSU as go through.</w:t>
      </w:r>
    </w:p>
    <w:p w:rsidR="0078587E" w:rsidRPr="0078587E" w:rsidRDefault="0078587E" w:rsidP="0078587E">
      <w:pPr>
        <w:pStyle w:val="ListParagraph"/>
        <w:numPr>
          <w:ilvl w:val="3"/>
          <w:numId w:val="3"/>
        </w:numPr>
        <w:spacing w:after="0" w:line="240" w:lineRule="auto"/>
        <w:rPr>
          <w:b/>
        </w:rPr>
      </w:pPr>
      <w:r>
        <w:t>Integration of DANSR web content so it is findable and related to other things at OSU.</w:t>
      </w:r>
    </w:p>
    <w:p w:rsidR="00BB19CD" w:rsidRPr="009E4CE9" w:rsidRDefault="00BB19CD" w:rsidP="00BB19CD">
      <w:pPr>
        <w:pStyle w:val="ListParagraph"/>
        <w:numPr>
          <w:ilvl w:val="0"/>
          <w:numId w:val="3"/>
        </w:numPr>
        <w:spacing w:after="0" w:line="240" w:lineRule="auto"/>
        <w:rPr>
          <w:b/>
        </w:rPr>
      </w:pPr>
      <w:r w:rsidRPr="009E4CE9">
        <w:rPr>
          <w:b/>
        </w:rPr>
        <w:t>Capital campaign</w:t>
      </w:r>
    </w:p>
    <w:p w:rsidR="0078587E" w:rsidRPr="009E4CE9" w:rsidRDefault="009E4CE9" w:rsidP="0078587E">
      <w:pPr>
        <w:pStyle w:val="ListParagraph"/>
        <w:numPr>
          <w:ilvl w:val="1"/>
          <w:numId w:val="3"/>
        </w:numPr>
        <w:spacing w:after="0" w:line="240" w:lineRule="auto"/>
        <w:rPr>
          <w:b/>
        </w:rPr>
      </w:pPr>
      <w:r>
        <w:t>There isn’t a c</w:t>
      </w:r>
      <w:r w:rsidR="0078587E">
        <w:t>apital campaign for Ag Hall</w:t>
      </w:r>
      <w:r>
        <w:t xml:space="preserve"> yet.</w:t>
      </w:r>
    </w:p>
    <w:p w:rsidR="0078587E" w:rsidRPr="0078587E" w:rsidRDefault="0078587E" w:rsidP="0078587E">
      <w:pPr>
        <w:pStyle w:val="ListParagraph"/>
        <w:numPr>
          <w:ilvl w:val="1"/>
          <w:numId w:val="3"/>
        </w:numPr>
        <w:spacing w:after="0" w:line="240" w:lineRule="auto"/>
        <w:rPr>
          <w:b/>
        </w:rPr>
      </w:pPr>
      <w:r>
        <w:t xml:space="preserve">In the early stages of determining what </w:t>
      </w:r>
      <w:r w:rsidR="009E4CE9">
        <w:t>c</w:t>
      </w:r>
      <w:r>
        <w:t xml:space="preserve">an </w:t>
      </w:r>
      <w:r w:rsidR="009E4CE9">
        <w:t xml:space="preserve">be </w:t>
      </w:r>
      <w:r>
        <w:t>raise</w:t>
      </w:r>
      <w:r w:rsidR="009E4CE9">
        <w:t>d</w:t>
      </w:r>
      <w:r>
        <w:t xml:space="preserve"> and next steps.</w:t>
      </w:r>
    </w:p>
    <w:p w:rsidR="0078587E" w:rsidRDefault="0078587E" w:rsidP="0078587E">
      <w:pPr>
        <w:pStyle w:val="ListParagraph"/>
        <w:numPr>
          <w:ilvl w:val="1"/>
          <w:numId w:val="3"/>
        </w:numPr>
        <w:spacing w:after="0" w:line="240" w:lineRule="auto"/>
        <w:rPr>
          <w:b/>
        </w:rPr>
      </w:pPr>
      <w:r>
        <w:t xml:space="preserve">This has been brought to Vice </w:t>
      </w:r>
      <w:r w:rsidRPr="003E75C2">
        <w:t>President Weaver’s</w:t>
      </w:r>
      <w:r>
        <w:t xml:space="preserve"> attention.</w:t>
      </w:r>
    </w:p>
    <w:p w:rsidR="00BB19CD" w:rsidRDefault="00BB19CD" w:rsidP="00BB19CD">
      <w:pPr>
        <w:pStyle w:val="ListParagraph"/>
        <w:numPr>
          <w:ilvl w:val="0"/>
          <w:numId w:val="3"/>
        </w:numPr>
        <w:spacing w:after="0" w:line="240" w:lineRule="auto"/>
        <w:rPr>
          <w:b/>
        </w:rPr>
      </w:pPr>
      <w:r>
        <w:rPr>
          <w:b/>
        </w:rPr>
        <w:t>Legislative and Executive branch initiatives</w:t>
      </w:r>
    </w:p>
    <w:p w:rsidR="00BB19CD" w:rsidRDefault="00BB19CD" w:rsidP="00BB19CD">
      <w:pPr>
        <w:pStyle w:val="ListParagraph"/>
        <w:numPr>
          <w:ilvl w:val="1"/>
          <w:numId w:val="3"/>
        </w:numPr>
        <w:spacing w:after="0" w:line="240" w:lineRule="auto"/>
      </w:pPr>
      <w:r w:rsidRPr="0078587E">
        <w:t>Getting our message out to new members and leadership</w:t>
      </w:r>
    </w:p>
    <w:p w:rsidR="00BB19CD" w:rsidRPr="0078587E" w:rsidRDefault="00BB19CD" w:rsidP="00BB19CD">
      <w:pPr>
        <w:pStyle w:val="ListParagraph"/>
        <w:numPr>
          <w:ilvl w:val="1"/>
          <w:numId w:val="3"/>
        </w:numPr>
        <w:spacing w:after="0" w:line="240" w:lineRule="auto"/>
      </w:pPr>
      <w:r w:rsidRPr="0078587E">
        <w:t>Supporting steady or increased funding</w:t>
      </w:r>
    </w:p>
    <w:p w:rsidR="00BB19CD" w:rsidRDefault="00BB19CD" w:rsidP="00BB19CD">
      <w:pPr>
        <w:pStyle w:val="ListParagraph"/>
        <w:numPr>
          <w:ilvl w:val="1"/>
          <w:numId w:val="3"/>
        </w:numPr>
        <w:spacing w:after="0" w:line="240" w:lineRule="auto"/>
      </w:pPr>
      <w:r w:rsidRPr="0078587E">
        <w:t xml:space="preserve">Supporting </w:t>
      </w:r>
      <w:r w:rsidRPr="0078587E">
        <w:rPr>
          <w:i/>
        </w:rPr>
        <w:t>Reinvesting in DASNR</w:t>
      </w:r>
      <w:r w:rsidRPr="0078587E">
        <w:t xml:space="preserve"> funds</w:t>
      </w:r>
    </w:p>
    <w:p w:rsidR="009E4CE9" w:rsidRPr="0078587E" w:rsidRDefault="009E4CE9" w:rsidP="009E4CE9">
      <w:pPr>
        <w:pStyle w:val="ListParagraph"/>
        <w:numPr>
          <w:ilvl w:val="2"/>
          <w:numId w:val="3"/>
        </w:numPr>
        <w:spacing w:after="0" w:line="240" w:lineRule="auto"/>
      </w:pPr>
      <w:r>
        <w:t>There are going to be changes in the legislation. Dean Coon will be very busy connecting with new legislators – informing them about what DASNR does and engaging them in decisions important to DASNR.</w:t>
      </w:r>
    </w:p>
    <w:p w:rsidR="003E75C2" w:rsidRDefault="00BB19CD" w:rsidP="00BB19CD">
      <w:pPr>
        <w:pStyle w:val="ListParagraph"/>
        <w:numPr>
          <w:ilvl w:val="0"/>
          <w:numId w:val="3"/>
        </w:numPr>
        <w:spacing w:after="0" w:line="240" w:lineRule="auto"/>
        <w:rPr>
          <w:b/>
        </w:rPr>
      </w:pPr>
      <w:r>
        <w:rPr>
          <w:b/>
        </w:rPr>
        <w:t xml:space="preserve">Faulty appointments versus assignments – distribution </w:t>
      </w:r>
      <w:r w:rsidR="003E75C2">
        <w:rPr>
          <w:b/>
        </w:rPr>
        <w:t>of effort (teaching, research, extension/outreach/service)</w:t>
      </w:r>
    </w:p>
    <w:p w:rsidR="00BB19CD" w:rsidRDefault="003E75C2" w:rsidP="003E75C2">
      <w:pPr>
        <w:pStyle w:val="ListParagraph"/>
        <w:numPr>
          <w:ilvl w:val="1"/>
          <w:numId w:val="3"/>
        </w:numPr>
        <w:spacing w:after="0" w:line="240" w:lineRule="auto"/>
        <w:rPr>
          <w:b/>
        </w:rPr>
      </w:pPr>
      <w:r>
        <w:lastRenderedPageBreak/>
        <w:t>This was tabled for a future meeting.</w:t>
      </w:r>
    </w:p>
    <w:p w:rsidR="00BB19CD" w:rsidRDefault="00BB19CD" w:rsidP="00BB19CD">
      <w:pPr>
        <w:pStyle w:val="ListParagraph"/>
        <w:numPr>
          <w:ilvl w:val="0"/>
          <w:numId w:val="3"/>
        </w:numPr>
        <w:spacing w:after="0" w:line="240" w:lineRule="auto"/>
        <w:rPr>
          <w:b/>
        </w:rPr>
      </w:pPr>
      <w:r>
        <w:rPr>
          <w:b/>
        </w:rPr>
        <w:t>Other new business</w:t>
      </w:r>
    </w:p>
    <w:p w:rsidR="003E75C2" w:rsidRDefault="003E75C2" w:rsidP="003E75C2">
      <w:pPr>
        <w:pStyle w:val="ListParagraph"/>
        <w:numPr>
          <w:ilvl w:val="1"/>
          <w:numId w:val="3"/>
        </w:numPr>
        <w:spacing w:after="0" w:line="240" w:lineRule="auto"/>
      </w:pPr>
      <w:r w:rsidRPr="003E75C2">
        <w:t>Bu</w:t>
      </w:r>
      <w:r>
        <w:t>d</w:t>
      </w:r>
      <w:r w:rsidRPr="003E75C2">
        <w:t>get</w:t>
      </w:r>
      <w:r>
        <w:t xml:space="preserve"> approved in June. OSU targeted for a raise program in January (2-2 ½%).</w:t>
      </w:r>
    </w:p>
    <w:p w:rsidR="009E4CE9" w:rsidRDefault="009E4CE9" w:rsidP="009E4CE9">
      <w:pPr>
        <w:pStyle w:val="ListParagraph"/>
        <w:numPr>
          <w:ilvl w:val="2"/>
          <w:numId w:val="3"/>
        </w:numPr>
        <w:spacing w:after="0" w:line="240" w:lineRule="auto"/>
      </w:pPr>
      <w:r>
        <w:t xml:space="preserve">Likely to go through; however nothing further has been said, no process has been outlined or deadline set. </w:t>
      </w:r>
    </w:p>
    <w:p w:rsidR="003E75C2" w:rsidRDefault="003E75C2" w:rsidP="003E75C2">
      <w:pPr>
        <w:pStyle w:val="ListParagraph"/>
        <w:numPr>
          <w:ilvl w:val="2"/>
          <w:numId w:val="3"/>
        </w:numPr>
        <w:spacing w:after="0" w:line="240" w:lineRule="auto"/>
      </w:pPr>
      <w:bookmarkStart w:id="0" w:name="_GoBack"/>
      <w:bookmarkEnd w:id="0"/>
      <w:r>
        <w:t xml:space="preserve">This </w:t>
      </w:r>
      <w:r w:rsidR="009E4CE9">
        <w:t xml:space="preserve">raise </w:t>
      </w:r>
      <w:r>
        <w:t xml:space="preserve">is separate from reappointment and promotion raises. </w:t>
      </w:r>
    </w:p>
    <w:p w:rsidR="00BB19CD" w:rsidRDefault="00BB19CD" w:rsidP="00BB19CD">
      <w:pPr>
        <w:pStyle w:val="ListParagraph"/>
        <w:numPr>
          <w:ilvl w:val="0"/>
          <w:numId w:val="3"/>
        </w:numPr>
        <w:spacing w:after="0" w:line="240" w:lineRule="auto"/>
        <w:rPr>
          <w:b/>
        </w:rPr>
      </w:pPr>
      <w:r>
        <w:rPr>
          <w:b/>
        </w:rPr>
        <w:t>Adjourn</w:t>
      </w:r>
    </w:p>
    <w:p w:rsidR="003E75C2" w:rsidRPr="003E75C2" w:rsidRDefault="003E75C2" w:rsidP="00BB19CD">
      <w:pPr>
        <w:pStyle w:val="ListParagraph"/>
        <w:numPr>
          <w:ilvl w:val="1"/>
          <w:numId w:val="3"/>
        </w:numPr>
        <w:spacing w:after="0" w:line="240" w:lineRule="auto"/>
        <w:rPr>
          <w:b/>
        </w:rPr>
      </w:pPr>
      <w:r>
        <w:t>4:30 Request for a motion to adjourn.</w:t>
      </w:r>
    </w:p>
    <w:p w:rsidR="00BB19CD" w:rsidRPr="00BB19CD" w:rsidRDefault="00BB19CD" w:rsidP="00BB19CD">
      <w:pPr>
        <w:pStyle w:val="ListParagraph"/>
        <w:numPr>
          <w:ilvl w:val="1"/>
          <w:numId w:val="3"/>
        </w:numPr>
        <w:spacing w:after="0" w:line="240" w:lineRule="auto"/>
        <w:rPr>
          <w:b/>
        </w:rPr>
      </w:pPr>
      <w:r>
        <w:t xml:space="preserve">Motion to adjourn </w:t>
      </w:r>
      <w:r w:rsidR="003E75C2">
        <w:t xml:space="preserve">by </w:t>
      </w:r>
      <w:r>
        <w:t xml:space="preserve">Tyson </w:t>
      </w:r>
      <w:proofErr w:type="spellStart"/>
      <w:r>
        <w:t>Ochsner</w:t>
      </w:r>
      <w:proofErr w:type="spellEnd"/>
      <w:r w:rsidR="00B35A88">
        <w:t>.</w:t>
      </w:r>
    </w:p>
    <w:p w:rsidR="00BB19CD" w:rsidRPr="00BB19CD" w:rsidRDefault="00BB19CD" w:rsidP="00BB19CD">
      <w:pPr>
        <w:pStyle w:val="ListParagraph"/>
        <w:numPr>
          <w:ilvl w:val="1"/>
          <w:numId w:val="3"/>
        </w:numPr>
        <w:spacing w:after="0" w:line="240" w:lineRule="auto"/>
        <w:rPr>
          <w:b/>
        </w:rPr>
      </w:pPr>
      <w:r>
        <w:t>2</w:t>
      </w:r>
      <w:r w:rsidRPr="00BB19CD">
        <w:rPr>
          <w:vertAlign w:val="superscript"/>
        </w:rPr>
        <w:t>nd</w:t>
      </w:r>
      <w:r>
        <w:t xml:space="preserve"> </w:t>
      </w:r>
      <w:r w:rsidR="003E75C2">
        <w:t xml:space="preserve">by </w:t>
      </w:r>
      <w:r>
        <w:t>John Riley</w:t>
      </w:r>
      <w:r w:rsidR="00B35A88">
        <w:t>.</w:t>
      </w:r>
    </w:p>
    <w:p w:rsidR="00BB19CD" w:rsidRPr="00BB19CD" w:rsidRDefault="00BB19CD" w:rsidP="003E75C2">
      <w:pPr>
        <w:pStyle w:val="ListParagraph"/>
        <w:numPr>
          <w:ilvl w:val="2"/>
          <w:numId w:val="3"/>
        </w:numPr>
        <w:spacing w:after="0" w:line="240" w:lineRule="auto"/>
        <w:rPr>
          <w:b/>
        </w:rPr>
      </w:pPr>
      <w:r>
        <w:t xml:space="preserve">Consider three bullets </w:t>
      </w:r>
      <w:r w:rsidR="003E75C2">
        <w:t xml:space="preserve">discussed under “suggestions for AFC’s involvement in various decision processes,” </w:t>
      </w:r>
      <w:r>
        <w:t xml:space="preserve">discuss them </w:t>
      </w:r>
      <w:r w:rsidR="003E75C2">
        <w:t xml:space="preserve">within </w:t>
      </w:r>
      <w:r>
        <w:t>departments and wi</w:t>
      </w:r>
      <w:r w:rsidR="003E75C2">
        <w:t>th</w:t>
      </w:r>
      <w:r>
        <w:t xml:space="preserve"> faculty</w:t>
      </w:r>
      <w:r w:rsidR="0078587E">
        <w:t>.</w:t>
      </w:r>
    </w:p>
    <w:p w:rsidR="0078587E" w:rsidRPr="0078587E" w:rsidRDefault="0078587E" w:rsidP="003E75C2">
      <w:pPr>
        <w:pStyle w:val="ListParagraph"/>
        <w:numPr>
          <w:ilvl w:val="2"/>
          <w:numId w:val="3"/>
        </w:numPr>
        <w:spacing w:after="0" w:line="240" w:lineRule="auto"/>
        <w:rPr>
          <w:b/>
        </w:rPr>
      </w:pPr>
      <w:r>
        <w:t>There will be a doodle poll soon to set up future DASNR faculty council meetings.</w:t>
      </w:r>
    </w:p>
    <w:p w:rsidR="00BB19CD" w:rsidRPr="00BB19CD" w:rsidRDefault="00BB19CD" w:rsidP="003E75C2">
      <w:pPr>
        <w:pStyle w:val="ListParagraph"/>
        <w:numPr>
          <w:ilvl w:val="2"/>
          <w:numId w:val="3"/>
        </w:numPr>
        <w:spacing w:after="0" w:line="240" w:lineRule="auto"/>
        <w:rPr>
          <w:b/>
        </w:rPr>
      </w:pPr>
      <w:r>
        <w:t>Dean Coon extended an invitation for a DASNR faculty council representative to attend the October 1</w:t>
      </w:r>
      <w:r w:rsidRPr="00BB19CD">
        <w:rPr>
          <w:vertAlign w:val="superscript"/>
        </w:rPr>
        <w:t>st</w:t>
      </w:r>
      <w:r>
        <w:t xml:space="preserve"> Unit Administrators meeting at 3:00.</w:t>
      </w:r>
    </w:p>
    <w:sectPr w:rsidR="00BB19CD" w:rsidRPr="00BB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82F"/>
    <w:multiLevelType w:val="hybridMultilevel"/>
    <w:tmpl w:val="DC3C6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774BFD"/>
    <w:multiLevelType w:val="hybridMultilevel"/>
    <w:tmpl w:val="F38CE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5F09F2"/>
    <w:multiLevelType w:val="hybridMultilevel"/>
    <w:tmpl w:val="5B22B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E"/>
    <w:rsid w:val="000932E8"/>
    <w:rsid w:val="00110427"/>
    <w:rsid w:val="00156FEF"/>
    <w:rsid w:val="003E75C2"/>
    <w:rsid w:val="004D7E7C"/>
    <w:rsid w:val="00545884"/>
    <w:rsid w:val="00632ABE"/>
    <w:rsid w:val="006C17C1"/>
    <w:rsid w:val="00750776"/>
    <w:rsid w:val="0078587E"/>
    <w:rsid w:val="00805BB7"/>
    <w:rsid w:val="00847F9D"/>
    <w:rsid w:val="008C07FE"/>
    <w:rsid w:val="00992CD6"/>
    <w:rsid w:val="009B783E"/>
    <w:rsid w:val="009E4CE9"/>
    <w:rsid w:val="00A757D1"/>
    <w:rsid w:val="00B35A88"/>
    <w:rsid w:val="00B908C9"/>
    <w:rsid w:val="00BB19CD"/>
    <w:rsid w:val="00E0398C"/>
    <w:rsid w:val="00FC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7E9"/>
  <w15:docId w15:val="{1140A110-3391-4FA4-84E5-ADE11A7B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Janice</dc:creator>
  <cp:lastModifiedBy>Hermann, Janice</cp:lastModifiedBy>
  <cp:revision>2</cp:revision>
  <dcterms:created xsi:type="dcterms:W3CDTF">2018-11-19T21:29:00Z</dcterms:created>
  <dcterms:modified xsi:type="dcterms:W3CDTF">2018-11-19T21:29:00Z</dcterms:modified>
</cp:coreProperties>
</file>